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5E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auto"/>
        </w:rPr>
      </w:pPr>
      <w:bookmarkStart w:id="0" w:name="_GoBack"/>
    </w:p>
    <w:p w14:paraId="3C2A15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auto"/>
        </w:rPr>
        <w:t>铜陵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auto"/>
          <w:lang w:val="en-US" w:eastAsia="zh-CN"/>
        </w:rPr>
        <w:t>市情介绍</w:t>
      </w:r>
    </w:p>
    <w:p w14:paraId="4B506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hd w:val="clear" w:color="auto" w:fill="auto"/>
        </w:rPr>
      </w:pPr>
    </w:p>
    <w:p w14:paraId="74EF8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hd w:val="clear" w:color="auto" w:fill="auto"/>
        </w:rPr>
      </w:pPr>
      <w:r>
        <w:rPr>
          <w:rFonts w:hint="eastAsia" w:ascii="Times New Roman" w:hAnsi="Times New Roman" w:cs="Times New Roman"/>
          <w:shd w:val="clear" w:color="auto" w:fill="auto"/>
        </w:rPr>
        <w:t>铜陵位于安徽中南部、长江下游，是长江经济带重要节点城市、长三角中心区城市。1956年建市，辖一县三区，总面积2992平方公里，常住人口130.2万人，是全国文明城市、国家森林城市、中国优秀旅游城市、国家产业转型升级示范区。</w:t>
      </w:r>
    </w:p>
    <w:p w14:paraId="36226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hd w:val="clear" w:color="auto" w:fill="auto"/>
        </w:rPr>
      </w:pPr>
      <w:r>
        <w:rPr>
          <w:rFonts w:hint="eastAsia" w:ascii="Times New Roman" w:hAnsi="Times New Roman" w:cs="Times New Roman"/>
          <w:shd w:val="clear" w:color="auto" w:fill="auto"/>
        </w:rPr>
        <w:t>铜陵有3000余年铜采冶史，是全国八大有色金属工业基地、重要硫磷化工基地及国家级电子材料产业基地。以铜、化工为主导，电子信息、装备制造协同发展，电解铜产能位居前列，高端铜基材料供应华为、特斯拉等世界级企业供应链</w:t>
      </w:r>
      <w:r>
        <w:rPr>
          <w:rFonts w:hint="eastAsia" w:ascii="Times New Roman" w:hAnsi="Times New Roman" w:cs="Times New Roman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hd w:val="clear" w:color="auto" w:fill="auto"/>
        </w:rPr>
        <w:t>现有上市企业13家，居安徽省第4位，202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cs="Times New Roman"/>
          <w:shd w:val="clear" w:color="auto" w:fill="auto"/>
        </w:rPr>
        <w:t>年GDP增速全省第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三</w:t>
      </w:r>
      <w:r>
        <w:rPr>
          <w:rFonts w:hint="eastAsia" w:ascii="Times New Roman" w:hAnsi="Times New Roman" w:cs="Times New Roman"/>
          <w:shd w:val="clear" w:color="auto" w:fill="auto"/>
        </w:rPr>
        <w:t>。</w:t>
      </w:r>
    </w:p>
    <w:p w14:paraId="6F302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hd w:val="clear" w:color="auto" w:fill="auto"/>
        </w:rPr>
      </w:pPr>
      <w:r>
        <w:rPr>
          <w:rFonts w:hint="eastAsia" w:ascii="Times New Roman" w:hAnsi="Times New Roman" w:cs="Times New Roman"/>
          <w:shd w:val="clear" w:color="auto" w:fill="auto"/>
        </w:rPr>
        <w:t>铜陵是国家创新型城市、首批创新驱动示范市，建有11个国家级、207个省级以上创新平台，与15所高校及中科院合肥研究院深化合作，人均教育医疗资源稳居长三角前列。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铜陵</w:t>
      </w:r>
      <w:r>
        <w:rPr>
          <w:rFonts w:hint="eastAsia" w:ascii="Times New Roman" w:hAnsi="Times New Roman" w:cs="Times New Roman"/>
          <w:shd w:val="clear" w:color="auto" w:fill="auto"/>
        </w:rPr>
        <w:t>6.3公里滨江岸线获“中国人居环境范例奖”，地表水与空气质量常年居安徽前三。作为桐城派文化重要发源地，孕育方苞、姚鼐等名家，走出朱光潜、黄镇及20名两院院士。铜陵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大力</w:t>
      </w:r>
      <w:r>
        <w:rPr>
          <w:rFonts w:hint="eastAsia" w:ascii="Times New Roman" w:hAnsi="Times New Roman" w:cs="Times New Roman"/>
          <w:shd w:val="clear" w:color="auto" w:fill="auto"/>
        </w:rPr>
        <w:t>推进“人才强市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十</w:t>
      </w:r>
      <w:r>
        <w:rPr>
          <w:rFonts w:hint="eastAsia" w:ascii="Times New Roman" w:hAnsi="Times New Roman" w:cs="Times New Roman"/>
          <w:shd w:val="clear" w:color="auto" w:fill="auto"/>
        </w:rPr>
        <w:t>条”政策</w:t>
      </w:r>
      <w:r>
        <w:rPr>
          <w:rFonts w:hint="eastAsia" w:ascii="Times New Roman" w:hAnsi="Times New Roman" w:cs="Times New Roman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持续优化人才发展生态</w:t>
      </w:r>
      <w:r>
        <w:rPr>
          <w:rFonts w:hint="eastAsia" w:ascii="Times New Roman" w:hAnsi="Times New Roman" w:cs="Times New Roman"/>
          <w:shd w:val="clear" w:color="auto" w:fill="auto"/>
        </w:rPr>
        <w:t>，202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cs="Times New Roman"/>
          <w:shd w:val="clear" w:color="auto" w:fill="auto"/>
        </w:rPr>
        <w:t>年新引进大学生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 xml:space="preserve"> 超3</w:t>
      </w:r>
      <w:r>
        <w:rPr>
          <w:rFonts w:hint="eastAsia" w:ascii="Times New Roman" w:hAnsi="Times New Roman" w:cs="Times New Roman"/>
          <w:shd w:val="clear" w:color="auto" w:fill="auto"/>
        </w:rPr>
        <w:t>万人，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入列</w:t>
      </w:r>
      <w:r>
        <w:rPr>
          <w:rFonts w:hint="eastAsia" w:ascii="Times New Roman" w:hAnsi="Times New Roman" w:cs="Times New Roman"/>
          <w:shd w:val="clear" w:color="auto" w:fill="auto"/>
        </w:rPr>
        <w:t>中国城市人才吸引力</w:t>
      </w:r>
      <w:r>
        <w:rPr>
          <w:rFonts w:hint="eastAsia" w:ascii="Times New Roman" w:hAnsi="Times New Roman" w:cs="Times New Roman"/>
          <w:shd w:val="clear" w:color="auto" w:fill="auto"/>
          <w:lang w:eastAsia="zh-CN"/>
        </w:rPr>
        <w:t>、</w:t>
      </w: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>国家创新型城市百强榜单</w:t>
      </w:r>
      <w:r>
        <w:rPr>
          <w:rFonts w:hint="eastAsia" w:ascii="Times New Roman" w:hAnsi="Times New Roman" w:cs="Times New Roman"/>
          <w:shd w:val="clear" w:color="auto" w:fill="auto"/>
        </w:rPr>
        <w:t>。</w:t>
      </w:r>
    </w:p>
    <w:bookmarkEnd w:id="0"/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5ACD"/>
    <w:rsid w:val="00DA29E3"/>
    <w:rsid w:val="18EC7A3E"/>
    <w:rsid w:val="26BD5ACD"/>
    <w:rsid w:val="2F0E7C37"/>
    <w:rsid w:val="3BAC469A"/>
    <w:rsid w:val="422742D9"/>
    <w:rsid w:val="61FA79AF"/>
    <w:rsid w:val="69A469D3"/>
    <w:rsid w:val="6BE40357"/>
    <w:rsid w:val="7C0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汉仪雅酷黑简" w:asciiTheme="minorAscii" w:hAnsiTheme="minorAscii"/>
      <w:kern w:val="2"/>
      <w:sz w:val="32"/>
      <w:szCs w:val="9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484</Characters>
  <Lines>0</Lines>
  <Paragraphs>0</Paragraphs>
  <TotalTime>57</TotalTime>
  <ScaleCrop>false</ScaleCrop>
  <LinksUpToDate>false</LinksUpToDate>
  <CharactersWithSpaces>485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2026-01-20T00:44:00Z</dcterms:created>
  <dc:creator>楚楚可能跑了</dc:creator>
  <cp:lastModifiedBy>Landscape</cp:lastModifiedBy>
  <cp:lastPrinted>2026-01-26T02:04:00Z</cp:lastPrinted>
  <dcterms:modified xsi:type="dcterms:W3CDTF">2026-05-26T11:44:30Z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1D12D48DB48345D4B95AD67326460E69_11</vt:lpwstr>
  </property>
  <property fmtid="{D5CDD505-2E9C-101B-9397-08002B2CF9AE}" pid="4" name="KSOTemplateDocerSaveRecord">
    <vt:lpwstr>eyJoZGlkIjoiOGIyZWM3Mjc5ZjBhNTZkZDE3Y2RmYzYyZDY0NmJlZmQiLCJ1c2VySWQiOiI0Mjg4MjQ1MzcifQ==</vt:lpwstr>
  </property>
</Properties>
</file>